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4D" w:rsidRDefault="00FB4724">
      <w:pPr>
        <w:jc w:val="center"/>
        <w:rPr>
          <w:rFonts w:ascii="宋体" w:eastAsia="宋体" w:hAnsi="宋体"/>
          <w:b/>
          <w:sz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</w:rPr>
        <w:t>询价</w:t>
      </w:r>
      <w:r w:rsidR="00133761">
        <w:rPr>
          <w:rFonts w:ascii="宋体" w:eastAsia="宋体" w:hAnsi="宋体" w:hint="eastAsia"/>
          <w:b/>
          <w:sz w:val="28"/>
        </w:rPr>
        <w:t>调查表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103"/>
        <w:gridCol w:w="2067"/>
        <w:gridCol w:w="1103"/>
        <w:gridCol w:w="2003"/>
      </w:tblGrid>
      <w:tr w:rsidR="00211ECE" w:rsidTr="00FB4724">
        <w:trPr>
          <w:trHeight w:val="244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211ECE" w:rsidRDefault="00211E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项目概况</w:t>
            </w:r>
          </w:p>
        </w:tc>
      </w:tr>
      <w:tr w:rsidR="00211ECE" w:rsidTr="00FB4724">
        <w:trPr>
          <w:trHeight w:val="244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211ECE" w:rsidRPr="00FB4724" w:rsidRDefault="00211ECE" w:rsidP="00FB4724">
            <w:pPr>
              <w:spacing w:line="276" w:lineRule="auto"/>
              <w:ind w:firstLineChars="200" w:firstLine="420"/>
              <w:outlineLvl w:val="2"/>
              <w:rPr>
                <w:rFonts w:cs="宋体"/>
                <w:bCs/>
                <w:snapToGrid w:val="0"/>
              </w:rPr>
            </w:pPr>
            <w:r w:rsidRPr="00FB4724">
              <w:rPr>
                <w:rFonts w:cs="宋体" w:hint="eastAsia"/>
                <w:bCs/>
                <w:snapToGrid w:val="0"/>
                <w:szCs w:val="21"/>
              </w:rPr>
              <w:t>为进一步优化营商环境，推进“广东省营商环境改革创新实验区”建设水平，降低企业开办成本，向“成本最低”的目标推进。广州市海珠区市场监督管理局拟通过“政府买单”方式为海珠区内2023年约30000个新开办企业免费提供印章刻制服务。要求承接印章刻制服务单位在服务期内为新开办企业刻制一套印章，</w:t>
            </w:r>
            <w:r w:rsidRPr="00FB4724">
              <w:rPr>
                <w:rFonts w:cs="宋体" w:hint="eastAsia"/>
                <w:bCs/>
                <w:snapToGrid w:val="0"/>
                <w:szCs w:val="21"/>
                <w:u w:val="single"/>
              </w:rPr>
              <w:t>包括企业公章、财务专用章、发票专用章、合同章、法人章共五枚</w:t>
            </w:r>
            <w:r w:rsidRPr="00FB4724">
              <w:rPr>
                <w:rFonts w:cs="宋体" w:hint="eastAsia"/>
                <w:bCs/>
                <w:snapToGrid w:val="0"/>
                <w:szCs w:val="21"/>
              </w:rPr>
              <w:t>，使用材质、规格尺寸要求均须按照国家和(或)行业标准刻制。</w:t>
            </w:r>
            <w:r w:rsidRPr="00FB4724">
              <w:rPr>
                <w:rFonts w:cs="宋体"/>
                <w:szCs w:val="21"/>
              </w:rPr>
              <w:t>刻制的印章质保期为一年，自向采购人交付印章并经到货验收合格之日起计算。质保期内，提供三包服务，非因使用者人为因素出现的质量问题，无条件包换</w:t>
            </w:r>
            <w:r w:rsidRPr="00FB4724">
              <w:rPr>
                <w:rFonts w:cs="宋体" w:hint="eastAsia"/>
                <w:szCs w:val="21"/>
              </w:rPr>
              <w:t>。</w:t>
            </w:r>
            <w:r w:rsidRPr="00FB4724">
              <w:rPr>
                <w:rFonts w:cs="宋体" w:hint="eastAsia"/>
                <w:bCs/>
                <w:snapToGrid w:val="0"/>
                <w:szCs w:val="21"/>
              </w:rPr>
              <w:t>服务期限：合同签订之日起一年，或预算金额用完为止。</w:t>
            </w:r>
          </w:p>
        </w:tc>
      </w:tr>
      <w:tr w:rsidR="00FD084D" w:rsidTr="00FB4724">
        <w:trPr>
          <w:trHeight w:val="244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FD084D" w:rsidRDefault="001337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接受</w:t>
            </w:r>
            <w:r w:rsidR="00FB4724">
              <w:rPr>
                <w:rFonts w:hint="eastAsia"/>
                <w:b/>
              </w:rPr>
              <w:t>询价</w:t>
            </w:r>
            <w:r>
              <w:rPr>
                <w:rFonts w:hint="eastAsia"/>
                <w:b/>
              </w:rPr>
              <w:t>调查的市场主体基本情况</w:t>
            </w:r>
          </w:p>
        </w:tc>
      </w:tr>
      <w:tr w:rsidR="00FD084D" w:rsidTr="008760BA">
        <w:trPr>
          <w:trHeight w:val="453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FD084D" w:rsidRDefault="00FD084D"/>
        </w:tc>
      </w:tr>
      <w:tr w:rsidR="00FD084D" w:rsidTr="00FB4724">
        <w:trPr>
          <w:trHeight w:val="49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所属经济类型</w:t>
            </w:r>
          </w:p>
          <w:p w:rsidR="00FD084D" w:rsidRDefault="00133761">
            <w:pPr>
              <w:jc w:val="center"/>
            </w:pPr>
            <w:r>
              <w:rPr>
                <w:rFonts w:hint="eastAsia"/>
              </w:rPr>
              <w:t>（如</w:t>
            </w:r>
            <w:r>
              <w:t>国有经济、集体经济、私营经济、个体经济等）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FD084D" w:rsidRDefault="00FD084D"/>
        </w:tc>
        <w:tc>
          <w:tcPr>
            <w:tcW w:w="1103" w:type="dxa"/>
            <w:shd w:val="clear" w:color="auto" w:fill="auto"/>
            <w:vAlign w:val="center"/>
          </w:tcPr>
          <w:p w:rsidR="00FD084D" w:rsidRDefault="00133761">
            <w:r>
              <w:rPr>
                <w:rFonts w:hint="eastAsia"/>
              </w:rPr>
              <w:t>成立时间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D084D" w:rsidRDefault="00133761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 月  日</w:t>
            </w:r>
          </w:p>
        </w:tc>
      </w:tr>
      <w:tr w:rsidR="00FD084D" w:rsidTr="00FB4724">
        <w:trPr>
          <w:trHeight w:val="388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FD084D" w:rsidRDefault="00FD084D"/>
        </w:tc>
        <w:tc>
          <w:tcPr>
            <w:tcW w:w="1103" w:type="dxa"/>
            <w:shd w:val="clear" w:color="auto" w:fill="auto"/>
            <w:vAlign w:val="center"/>
          </w:tcPr>
          <w:p w:rsidR="00FD084D" w:rsidRDefault="00133761">
            <w:r>
              <w:rPr>
                <w:rFonts w:hint="eastAsia"/>
              </w:rPr>
              <w:t>注册资金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D084D" w:rsidRDefault="00133761" w:rsidP="00211ECE">
            <w:pPr>
              <w:ind w:firstLineChars="400" w:firstLine="840"/>
            </w:pPr>
            <w:r>
              <w:rPr>
                <w:rFonts w:hint="eastAsia"/>
              </w:rPr>
              <w:t>万元</w:t>
            </w:r>
          </w:p>
        </w:tc>
      </w:tr>
      <w:tr w:rsidR="008E19EC" w:rsidTr="00FB4724">
        <w:trPr>
          <w:trHeight w:val="24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8E19EC" w:rsidRDefault="008E19EC" w:rsidP="00877299"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 w:rsidR="008E19EC" w:rsidRDefault="008E19EC" w:rsidP="00877299">
            <w:pPr>
              <w:jc w:val="center"/>
            </w:pPr>
            <w:r>
              <w:rPr>
                <w:rFonts w:hint="eastAsia"/>
              </w:rPr>
              <w:t>（单位负责人）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E19EC" w:rsidRDefault="008E19EC" w:rsidP="00877299"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8E19EC" w:rsidRDefault="008E19EC" w:rsidP="00877299"/>
        </w:tc>
        <w:tc>
          <w:tcPr>
            <w:tcW w:w="1103" w:type="dxa"/>
            <w:shd w:val="clear" w:color="auto" w:fill="auto"/>
            <w:vAlign w:val="center"/>
          </w:tcPr>
          <w:p w:rsidR="008E19EC" w:rsidRDefault="008E19EC" w:rsidP="00877299">
            <w:r>
              <w:rPr>
                <w:rFonts w:hint="eastAsia"/>
              </w:rPr>
              <w:t>网址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8E19EC" w:rsidRDefault="008E19EC" w:rsidP="00877299"/>
        </w:tc>
      </w:tr>
      <w:tr w:rsidR="00FD084D" w:rsidTr="008E19EC">
        <w:trPr>
          <w:trHeight w:val="543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FD084D" w:rsidRDefault="00133761">
            <w:r>
              <w:rPr>
                <w:rFonts w:hint="eastAsia"/>
              </w:rPr>
              <w:t>联系人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FD084D" w:rsidRDefault="00FD084D"/>
        </w:tc>
        <w:tc>
          <w:tcPr>
            <w:tcW w:w="1103" w:type="dxa"/>
            <w:shd w:val="clear" w:color="auto" w:fill="auto"/>
            <w:vAlign w:val="center"/>
          </w:tcPr>
          <w:p w:rsidR="00FD084D" w:rsidRDefault="00133761">
            <w:r>
              <w:rPr>
                <w:rFonts w:hint="eastAsia"/>
              </w:rPr>
              <w:t>电话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D084D" w:rsidRDefault="00FD084D"/>
        </w:tc>
      </w:tr>
      <w:tr w:rsidR="00FD084D" w:rsidTr="00FB4724">
        <w:trPr>
          <w:trHeight w:val="24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与本项目采购需求相关的资质证书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FD084D" w:rsidRDefault="00133761">
            <w:r>
              <w:rPr>
                <w:rFonts w:hint="eastAsia"/>
              </w:rPr>
              <w:t>罗列证书名称（如有）：</w:t>
            </w:r>
          </w:p>
        </w:tc>
      </w:tr>
      <w:tr w:rsidR="00FD084D" w:rsidTr="00FB4724">
        <w:trPr>
          <w:trHeight w:val="1386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是否属于中小微企业</w:t>
            </w:r>
          </w:p>
          <w:p w:rsidR="00FD084D" w:rsidRDefault="00133761">
            <w:pPr>
              <w:jc w:val="center"/>
            </w:pPr>
            <w:r>
              <w:rPr>
                <w:rFonts w:hint="eastAsia"/>
              </w:rPr>
              <w:t>（本项目采购标的对应的中小企业划分标准所属行业为：其他未列明行业）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FD084D" w:rsidRDefault="00133761">
            <w:r>
              <w:t>□ 大型企业（从业人员超过300人）</w:t>
            </w:r>
          </w:p>
          <w:p w:rsidR="00FD084D" w:rsidRDefault="00133761">
            <w:r>
              <w:t>□ 中型企业（从业人员100人及以上、300人以下）</w:t>
            </w:r>
          </w:p>
          <w:p w:rsidR="00FD084D" w:rsidRDefault="00133761">
            <w:r>
              <w:t>□ 小型企业（从业人员10人及以上、100人以下）</w:t>
            </w:r>
          </w:p>
          <w:p w:rsidR="00FD084D" w:rsidRDefault="00133761">
            <w:r>
              <w:t>□ 微型企业（从业人员10人以下）</w:t>
            </w:r>
          </w:p>
          <w:p w:rsidR="00FD084D" w:rsidRDefault="00133761">
            <w:r>
              <w:t>（注：请在相应的唯一选项前标记“🗹”）</w:t>
            </w:r>
          </w:p>
        </w:tc>
      </w:tr>
      <w:tr w:rsidR="00FD084D" w:rsidTr="008E19EC">
        <w:trPr>
          <w:trHeight w:val="327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FD084D" w:rsidRDefault="00FB47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询价调查</w:t>
            </w:r>
            <w:r w:rsidR="00133761">
              <w:rPr>
                <w:rFonts w:hint="eastAsia"/>
                <w:b/>
              </w:rPr>
              <w:t>反馈意见</w:t>
            </w:r>
          </w:p>
        </w:tc>
      </w:tr>
      <w:tr w:rsidR="00FD084D" w:rsidTr="00FB4724">
        <w:trPr>
          <w:trHeight w:val="24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调查项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FD084D" w:rsidRDefault="001337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实际情况及对项目的意见等</w:t>
            </w:r>
          </w:p>
        </w:tc>
      </w:tr>
      <w:tr w:rsidR="00FB4724" w:rsidTr="00FB4724">
        <w:trPr>
          <w:trHeight w:val="616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B4724" w:rsidRDefault="00FB4724" w:rsidP="00C231F4">
            <w:pPr>
              <w:jc w:val="center"/>
            </w:pPr>
            <w:r>
              <w:rPr>
                <w:rFonts w:hint="eastAsia"/>
              </w:rPr>
              <w:t>有关报价</w:t>
            </w:r>
          </w:p>
        </w:tc>
        <w:tc>
          <w:tcPr>
            <w:tcW w:w="6276" w:type="dxa"/>
            <w:gridSpan w:val="4"/>
            <w:shd w:val="clear" w:color="auto" w:fill="auto"/>
          </w:tcPr>
          <w:p w:rsidR="00FB4724" w:rsidRDefault="00FB4724" w:rsidP="00FB4724">
            <w:r>
              <w:rPr>
                <w:rFonts w:hint="eastAsia"/>
              </w:rPr>
              <w:t>贵单位针对本项目建议的市场价格是多少？</w:t>
            </w:r>
            <w:r w:rsidR="00C231F4">
              <w:rPr>
                <w:rFonts w:hint="eastAsia"/>
              </w:rPr>
              <w:t>（</w:t>
            </w:r>
            <w:r w:rsidR="00C231F4" w:rsidRPr="00FB4724">
              <w:rPr>
                <w:rFonts w:hint="eastAsia"/>
              </w:rPr>
              <w:t>报价包含印章刻制、服务过程所发生的</w:t>
            </w:r>
            <w:r w:rsidR="00C231F4">
              <w:rPr>
                <w:rFonts w:hint="eastAsia"/>
              </w:rPr>
              <w:t>材料</w:t>
            </w:r>
            <w:r w:rsidR="00C231F4" w:rsidRPr="00FB4724">
              <w:rPr>
                <w:rFonts w:hint="eastAsia"/>
              </w:rPr>
              <w:t>费用、雇员费用、</w:t>
            </w:r>
            <w:r w:rsidR="00C231F4">
              <w:rPr>
                <w:rFonts w:hint="eastAsia"/>
              </w:rPr>
              <w:t>税点</w:t>
            </w:r>
            <w:r w:rsidR="00C231F4" w:rsidRPr="00FB4724">
              <w:rPr>
                <w:rFonts w:hint="eastAsia"/>
              </w:rPr>
              <w:t>、</w:t>
            </w:r>
            <w:r w:rsidR="00C231F4">
              <w:rPr>
                <w:rFonts w:hint="eastAsia"/>
              </w:rPr>
              <w:t>其他</w:t>
            </w:r>
            <w:r w:rsidR="00C231F4" w:rsidRPr="00FB4724">
              <w:rPr>
                <w:rFonts w:hint="eastAsia"/>
              </w:rPr>
              <w:t>相关成本、利润、</w:t>
            </w:r>
            <w:r w:rsidR="00C231F4">
              <w:rPr>
                <w:rFonts w:hint="eastAsia"/>
              </w:rPr>
              <w:t>及</w:t>
            </w:r>
            <w:r w:rsidR="00C231F4" w:rsidRPr="00FB4724">
              <w:rPr>
                <w:rFonts w:hint="eastAsia"/>
              </w:rPr>
              <w:t>合同实施过程中应预见和不可预见费用等</w:t>
            </w:r>
            <w:r w:rsidR="00C231F4">
              <w:rPr>
                <w:rFonts w:hint="eastAsia"/>
              </w:rPr>
              <w:t>）</w:t>
            </w:r>
          </w:p>
          <w:p w:rsidR="00FB4724" w:rsidRPr="00B04E36" w:rsidRDefault="00FB4724" w:rsidP="00FB4724">
            <w:pPr>
              <w:rPr>
                <w:u w:val="single"/>
              </w:rPr>
            </w:pPr>
            <w:r>
              <w:rPr>
                <w:rFonts w:hint="eastAsia"/>
              </w:rPr>
              <w:t>答：</w:t>
            </w:r>
            <w:r w:rsidR="00B04E36">
              <w:rPr>
                <w:rFonts w:hint="eastAsia"/>
                <w:u w:val="single"/>
              </w:rPr>
              <w:t xml:space="preserve">        元/套（</w:t>
            </w:r>
            <w:r w:rsidR="00B04E36" w:rsidRPr="00FB4724">
              <w:rPr>
                <w:rFonts w:cs="宋体" w:hint="eastAsia"/>
                <w:bCs/>
                <w:snapToGrid w:val="0"/>
                <w:szCs w:val="21"/>
                <w:u w:val="single"/>
              </w:rPr>
              <w:t>包括企业公章、财务专用章、发票专用章、合同章、法人章共五枚</w:t>
            </w:r>
            <w:r w:rsidR="00B04E36">
              <w:rPr>
                <w:rFonts w:hint="eastAsia"/>
                <w:u w:val="single"/>
              </w:rPr>
              <w:t>）</w:t>
            </w:r>
          </w:p>
        </w:tc>
      </w:tr>
      <w:tr w:rsidR="00FD084D" w:rsidTr="00FB4724">
        <w:trPr>
          <w:trHeight w:val="759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建议</w:t>
            </w:r>
          </w:p>
        </w:tc>
        <w:tc>
          <w:tcPr>
            <w:tcW w:w="6276" w:type="dxa"/>
            <w:gridSpan w:val="4"/>
            <w:shd w:val="clear" w:color="auto" w:fill="auto"/>
          </w:tcPr>
          <w:p w:rsidR="00FD084D" w:rsidRDefault="00133761" w:rsidP="00FB4724">
            <w:r>
              <w:t>有利于项目实施的</w:t>
            </w:r>
            <w:r w:rsidR="00211ECE">
              <w:rPr>
                <w:rFonts w:hint="eastAsia"/>
              </w:rPr>
              <w:t>相关</w:t>
            </w:r>
            <w:r>
              <w:t>建议</w:t>
            </w:r>
          </w:p>
          <w:p w:rsidR="00FD084D" w:rsidRDefault="00133761" w:rsidP="00FB4724">
            <w:r>
              <w:rPr>
                <w:rFonts w:hint="eastAsia"/>
              </w:rPr>
              <w:t>答：</w:t>
            </w:r>
          </w:p>
        </w:tc>
      </w:tr>
      <w:tr w:rsidR="00FD084D" w:rsidTr="008E19EC">
        <w:trPr>
          <w:trHeight w:val="72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FD084D" w:rsidRDefault="00133761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76" w:type="dxa"/>
            <w:gridSpan w:val="4"/>
            <w:shd w:val="clear" w:color="auto" w:fill="auto"/>
          </w:tcPr>
          <w:p w:rsidR="00FD084D" w:rsidRDefault="00133761" w:rsidP="00FB4724">
            <w:r>
              <w:rPr>
                <w:rFonts w:hint="eastAsia"/>
              </w:rPr>
              <w:t>请单位自行说明：</w:t>
            </w:r>
          </w:p>
          <w:p w:rsidR="00FD084D" w:rsidRDefault="00133761" w:rsidP="00FB4724">
            <w:r>
              <w:rPr>
                <w:rFonts w:hint="eastAsia"/>
              </w:rPr>
              <w:t xml:space="preserve">答：   </w:t>
            </w:r>
            <w:r>
              <w:t>（可针对本采购项目进行说明）</w:t>
            </w:r>
          </w:p>
        </w:tc>
      </w:tr>
      <w:tr w:rsidR="00FD084D" w:rsidTr="00FB4724">
        <w:trPr>
          <w:trHeight w:val="488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FD084D" w:rsidRPr="00FB4724" w:rsidRDefault="00133761">
            <w:r>
              <w:rPr>
                <w:rFonts w:hint="eastAsia"/>
              </w:rPr>
              <w:t>注：按表格中要求的调查项，根据实际情况进行填写。供应商可在“建议”处提出贵单位对本项目采购需求的意见或建议；若无任何意见或建议的，请在对应项处填写“无”。</w:t>
            </w:r>
          </w:p>
        </w:tc>
      </w:tr>
      <w:tr w:rsidR="00FD084D" w:rsidTr="00FB4724">
        <w:trPr>
          <w:trHeight w:val="488"/>
          <w:jc w:val="center"/>
        </w:trPr>
        <w:tc>
          <w:tcPr>
            <w:tcW w:w="8969" w:type="dxa"/>
            <w:gridSpan w:val="5"/>
            <w:shd w:val="clear" w:color="auto" w:fill="auto"/>
            <w:vAlign w:val="center"/>
          </w:tcPr>
          <w:p w:rsidR="00FD084D" w:rsidRDefault="00133761">
            <w:pPr>
              <w:jc w:val="right"/>
            </w:pPr>
            <w:r>
              <w:rPr>
                <w:rFonts w:hint="eastAsia"/>
              </w:rPr>
              <w:t>供应商名称:      （盖章）</w:t>
            </w:r>
          </w:p>
          <w:p w:rsidR="00FD084D" w:rsidRDefault="00133761"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 w:rsidR="00FD084D" w:rsidRDefault="00FD084D">
      <w:pPr>
        <w:pStyle w:val="a0"/>
      </w:pPr>
    </w:p>
    <w:sectPr w:rsidR="00FD084D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6D" w:rsidRDefault="007F466D" w:rsidP="00B04E36">
      <w:r>
        <w:separator/>
      </w:r>
    </w:p>
  </w:endnote>
  <w:endnote w:type="continuationSeparator" w:id="0">
    <w:p w:rsidR="007F466D" w:rsidRDefault="007F466D" w:rsidP="00B0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6D" w:rsidRDefault="007F466D" w:rsidP="00B04E36">
      <w:r>
        <w:separator/>
      </w:r>
    </w:p>
  </w:footnote>
  <w:footnote w:type="continuationSeparator" w:id="0">
    <w:p w:rsidR="007F466D" w:rsidRDefault="007F466D" w:rsidP="00B0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ZWEwYTBhNTkyNWU5MzQ4MjJmOTg1OTU5MmMzZWIifQ=="/>
  </w:docVars>
  <w:rsids>
    <w:rsidRoot w:val="10B526AC"/>
    <w:rsid w:val="00017EB5"/>
    <w:rsid w:val="00063435"/>
    <w:rsid w:val="000752FC"/>
    <w:rsid w:val="000F6273"/>
    <w:rsid w:val="00133761"/>
    <w:rsid w:val="00143485"/>
    <w:rsid w:val="00144A88"/>
    <w:rsid w:val="001B7BDE"/>
    <w:rsid w:val="00211ECE"/>
    <w:rsid w:val="002266B6"/>
    <w:rsid w:val="002744B5"/>
    <w:rsid w:val="002F2C7C"/>
    <w:rsid w:val="0030113F"/>
    <w:rsid w:val="00302400"/>
    <w:rsid w:val="00310608"/>
    <w:rsid w:val="0038093A"/>
    <w:rsid w:val="003856F4"/>
    <w:rsid w:val="00385CE7"/>
    <w:rsid w:val="003941B6"/>
    <w:rsid w:val="003B1BAE"/>
    <w:rsid w:val="003D0B86"/>
    <w:rsid w:val="004019C8"/>
    <w:rsid w:val="004131F8"/>
    <w:rsid w:val="00443EC0"/>
    <w:rsid w:val="004A444F"/>
    <w:rsid w:val="004F1BB7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93342"/>
    <w:rsid w:val="007A2117"/>
    <w:rsid w:val="007E53F5"/>
    <w:rsid w:val="007F466D"/>
    <w:rsid w:val="007F5C0A"/>
    <w:rsid w:val="00801B4B"/>
    <w:rsid w:val="00804436"/>
    <w:rsid w:val="008204C1"/>
    <w:rsid w:val="0083038E"/>
    <w:rsid w:val="00847904"/>
    <w:rsid w:val="0087170F"/>
    <w:rsid w:val="008760BA"/>
    <w:rsid w:val="008A6A63"/>
    <w:rsid w:val="008E19EC"/>
    <w:rsid w:val="008E5803"/>
    <w:rsid w:val="00954318"/>
    <w:rsid w:val="00A320F9"/>
    <w:rsid w:val="00A75BAD"/>
    <w:rsid w:val="00AF017E"/>
    <w:rsid w:val="00B04C68"/>
    <w:rsid w:val="00B04E36"/>
    <w:rsid w:val="00B10D74"/>
    <w:rsid w:val="00B4616F"/>
    <w:rsid w:val="00B4761B"/>
    <w:rsid w:val="00BA4266"/>
    <w:rsid w:val="00C231F4"/>
    <w:rsid w:val="00C23ABC"/>
    <w:rsid w:val="00C4233D"/>
    <w:rsid w:val="00C7070E"/>
    <w:rsid w:val="00C85062"/>
    <w:rsid w:val="00D12939"/>
    <w:rsid w:val="00D55A92"/>
    <w:rsid w:val="00D6480D"/>
    <w:rsid w:val="00DE0597"/>
    <w:rsid w:val="00E47B00"/>
    <w:rsid w:val="00E65BFF"/>
    <w:rsid w:val="00EB38F4"/>
    <w:rsid w:val="00EE73FA"/>
    <w:rsid w:val="00F4150C"/>
    <w:rsid w:val="00FB4724"/>
    <w:rsid w:val="00FD084D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3824EB8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页眉 Char"/>
    <w:basedOn w:val="a1"/>
    <w:link w:val="a5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等线" w:eastAsia="等线" w:hAnsi="等线" w:cs="Times New Roman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0-">
    <w:name w:val="0- 正文"/>
    <w:basedOn w:val="a"/>
    <w:qFormat/>
    <w:pPr>
      <w:spacing w:line="360" w:lineRule="auto"/>
      <w:ind w:firstLine="482"/>
    </w:pPr>
    <w:rPr>
      <w:rFonts w:ascii="Calibri" w:hAnsi="Calibri"/>
      <w:sz w:val="24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1"/>
    <w:qFormat/>
    <w:rPr>
      <w:rFonts w:ascii="Wingdings" w:hAnsi="Wingdings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hint="eastAsia"/>
      <w:i/>
      <w:iCs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页眉 Char"/>
    <w:basedOn w:val="a1"/>
    <w:link w:val="a5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等线" w:eastAsia="等线" w:hAnsi="等线" w:cs="Times New Roman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0-">
    <w:name w:val="0- 正文"/>
    <w:basedOn w:val="a"/>
    <w:qFormat/>
    <w:pPr>
      <w:spacing w:line="360" w:lineRule="auto"/>
      <w:ind w:firstLine="482"/>
    </w:pPr>
    <w:rPr>
      <w:rFonts w:ascii="Calibri" w:hAnsi="Calibri"/>
      <w:sz w:val="24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1"/>
    <w:qFormat/>
    <w:rPr>
      <w:rFonts w:ascii="Wingdings" w:hAnsi="Wingdings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hint="eastAsia"/>
      <w:i/>
      <w:i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hualun-zdy</dc:creator>
  <cp:lastModifiedBy>A</cp:lastModifiedBy>
  <cp:revision>11</cp:revision>
  <dcterms:created xsi:type="dcterms:W3CDTF">2023-04-12T02:00:00Z</dcterms:created>
  <dcterms:modified xsi:type="dcterms:W3CDTF">2023-04-12T06:32:00Z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35FFB1C121764F969DE9F832DD647A53</vt:lpwstr>
  </property>
</Properties>
</file>